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B2C45" w14:textId="57C28F0A" w:rsidR="00760F0F" w:rsidRDefault="00760F0F">
      <w:r w:rsidRPr="00760F0F">
        <w:rPr>
          <w:noProof/>
        </w:rPr>
        <w:drawing>
          <wp:inline distT="0" distB="0" distL="0" distR="0" wp14:anchorId="56453D46" wp14:editId="3C5D062C">
            <wp:extent cx="5951220" cy="8808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1599" cy="880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504B" w14:textId="4852E977" w:rsidR="00760F0F" w:rsidRDefault="00760F0F">
      <w:r w:rsidRPr="00760F0F">
        <w:rPr>
          <w:noProof/>
        </w:rPr>
        <w:lastRenderedPageBreak/>
        <w:drawing>
          <wp:inline distT="0" distB="0" distL="0" distR="0" wp14:anchorId="6EC741AA" wp14:editId="40DBB8F2">
            <wp:extent cx="5928360" cy="89992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28683" cy="899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CFC" w14:textId="76E368F4" w:rsidR="00760F0F" w:rsidRPr="00CC3C22" w:rsidRDefault="00760F0F" w:rsidP="00760F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C3C22">
        <w:rPr>
          <w:rFonts w:ascii="Times New Roman" w:hAnsi="Times New Roman" w:cs="Times New Roman"/>
          <w:b/>
          <w:bCs/>
          <w:sz w:val="28"/>
          <w:szCs w:val="28"/>
        </w:rPr>
        <w:lastRenderedPageBreak/>
        <w:t>IPR: Intellectual Property Rights</w:t>
      </w:r>
    </w:p>
    <w:p w14:paraId="20C04393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</w:p>
    <w:p w14:paraId="114B7546" w14:textId="77777777" w:rsidR="00132440" w:rsidRDefault="00760F0F" w:rsidP="00760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 xml:space="preserve">Intellectual Property is an </w:t>
      </w:r>
      <w:r w:rsidR="00A7012B" w:rsidRPr="00132440">
        <w:rPr>
          <w:rFonts w:ascii="Times New Roman" w:hAnsi="Times New Roman" w:cs="Times New Roman"/>
          <w:sz w:val="28"/>
          <w:szCs w:val="28"/>
        </w:rPr>
        <w:t>i</w:t>
      </w:r>
      <w:r w:rsidRPr="00132440">
        <w:rPr>
          <w:rFonts w:ascii="Times New Roman" w:hAnsi="Times New Roman" w:cs="Times New Roman"/>
          <w:sz w:val="28"/>
          <w:szCs w:val="28"/>
        </w:rPr>
        <w:t>dea, a design, an invention,</w:t>
      </w:r>
      <w:r w:rsidR="00132440" w:rsidRPr="00132440">
        <w:rPr>
          <w:rFonts w:ascii="Times New Roman" w:hAnsi="Times New Roman" w:cs="Times New Roman"/>
          <w:sz w:val="28"/>
          <w:szCs w:val="28"/>
        </w:rPr>
        <w:t xml:space="preserve"> </w:t>
      </w:r>
      <w:r w:rsidRPr="00132440">
        <w:rPr>
          <w:rFonts w:ascii="Times New Roman" w:hAnsi="Times New Roman" w:cs="Times New Roman"/>
          <w:sz w:val="28"/>
          <w:szCs w:val="28"/>
        </w:rPr>
        <w:t>which can ultimately give rise to a useful product and application.</w:t>
      </w:r>
    </w:p>
    <w:p w14:paraId="6C48FCB8" w14:textId="231B0E19" w:rsidR="00760F0F" w:rsidRPr="00132440" w:rsidRDefault="002801C8" w:rsidP="00760F0F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801C8">
        <w:rPr>
          <w:rFonts w:ascii="Times New Roman" w:hAnsi="Times New Roman" w:cs="Times New Roman"/>
          <w:sz w:val="28"/>
          <w:szCs w:val="28"/>
        </w:rPr>
        <w:t>Intellectual property rights are the rights given to persons over the creations of their minds.</w:t>
      </w:r>
    </w:p>
    <w:p w14:paraId="47140FB0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</w:p>
    <w:p w14:paraId="2C640518" w14:textId="77777777" w:rsidR="00132440" w:rsidRDefault="00760F0F" w:rsidP="00760F0F">
      <w:p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Three main types of protection:</w:t>
      </w:r>
    </w:p>
    <w:p w14:paraId="0723C65C" w14:textId="77777777" w:rsidR="00132440" w:rsidRDefault="00760F0F" w:rsidP="00760F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>Copyright</w:t>
      </w:r>
    </w:p>
    <w:p w14:paraId="7614ECBD" w14:textId="77777777" w:rsidR="00132440" w:rsidRDefault="00760F0F" w:rsidP="00760F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>Patent</w:t>
      </w:r>
    </w:p>
    <w:p w14:paraId="7F8BA541" w14:textId="745EDB6D" w:rsidR="00760F0F" w:rsidRPr="00132440" w:rsidRDefault="00760F0F" w:rsidP="00760F0F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>Trademark law</w:t>
      </w:r>
    </w:p>
    <w:p w14:paraId="2B4F9E09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</w:p>
    <w:p w14:paraId="286E76A5" w14:textId="3B52274C" w:rsidR="00760F0F" w:rsidRPr="00794FE6" w:rsidRDefault="00760F0F" w:rsidP="00794F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794FE6">
        <w:rPr>
          <w:rFonts w:ascii="Times New Roman" w:hAnsi="Times New Roman" w:cs="Times New Roman"/>
          <w:sz w:val="28"/>
          <w:szCs w:val="28"/>
        </w:rPr>
        <w:t>Patent means finding something new</w:t>
      </w:r>
    </w:p>
    <w:p w14:paraId="30CA5456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D3E785" wp14:editId="3B65D6AC">
            <wp:extent cx="5731510" cy="189166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2A27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</w:p>
    <w:p w14:paraId="1CE7FBE0" w14:textId="6DCE440C" w:rsidR="00760F0F" w:rsidRPr="00132440" w:rsidRDefault="00760F0F" w:rsidP="0013244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>Trademark gives an official recognition to the Logo in which different companies have unique logo’s</w:t>
      </w:r>
    </w:p>
    <w:p w14:paraId="19780AF7" w14:textId="67476646" w:rsidR="00760F0F" w:rsidRPr="00CC3C22" w:rsidRDefault="00760F0F" w:rsidP="00132440">
      <w:pPr>
        <w:jc w:val="center"/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E959FA" wp14:editId="2761A017">
            <wp:extent cx="4076700" cy="2095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74EE" w14:textId="77777777" w:rsidR="00760F0F" w:rsidRPr="00CC3C22" w:rsidRDefault="00760F0F" w:rsidP="00760F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lastRenderedPageBreak/>
        <w:t>Trademark is used to create the brand value</w:t>
      </w:r>
    </w:p>
    <w:p w14:paraId="7617A812" w14:textId="77777777" w:rsidR="00760F0F" w:rsidRPr="00CC3C22" w:rsidRDefault="00760F0F" w:rsidP="00760F0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To be protected from 3</w:t>
      </w:r>
      <w:r w:rsidRPr="00CC3C22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CC3C22">
        <w:rPr>
          <w:rFonts w:ascii="Times New Roman" w:hAnsi="Times New Roman" w:cs="Times New Roman"/>
          <w:sz w:val="28"/>
          <w:szCs w:val="28"/>
        </w:rPr>
        <w:t xml:space="preserve"> party using same name, slogan etc</w:t>
      </w:r>
    </w:p>
    <w:p w14:paraId="0497C409" w14:textId="77777777" w:rsidR="00760F0F" w:rsidRPr="00132440" w:rsidRDefault="00760F0F" w:rsidP="00132440">
      <w:pPr>
        <w:rPr>
          <w:rFonts w:ascii="Times New Roman" w:hAnsi="Times New Roman" w:cs="Times New Roman"/>
          <w:sz w:val="28"/>
          <w:szCs w:val="28"/>
        </w:rPr>
      </w:pPr>
      <w:r w:rsidRPr="00CC3C22">
        <w:rPr>
          <w:noProof/>
        </w:rPr>
        <w:drawing>
          <wp:inline distT="0" distB="0" distL="0" distR="0" wp14:anchorId="06ABE563" wp14:editId="0B8BBF77">
            <wp:extent cx="5731510" cy="2675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4CBC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</w:p>
    <w:p w14:paraId="69B49C5D" w14:textId="77777777" w:rsidR="00760F0F" w:rsidRPr="00CC3C22" w:rsidRDefault="00760F0F" w:rsidP="00760F0F">
      <w:p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3CEA10" wp14:editId="6869ECED">
            <wp:extent cx="5731510" cy="2430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9458" w14:textId="64546A0B" w:rsidR="00760F0F" w:rsidRPr="00DB5B76" w:rsidRDefault="00760F0F" w:rsidP="00DB5B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B5B76">
        <w:rPr>
          <w:rFonts w:ascii="Times New Roman" w:hAnsi="Times New Roman" w:cs="Times New Roman"/>
          <w:sz w:val="28"/>
          <w:szCs w:val="28"/>
        </w:rPr>
        <w:t>TM means that they have applied for trademark in which it takes 18-24 months to get as registered trademark</w:t>
      </w:r>
      <w:r w:rsidR="00DB5B76" w:rsidRPr="00DB5B76">
        <w:rPr>
          <w:rFonts w:ascii="Times New Roman" w:hAnsi="Times New Roman" w:cs="Times New Roman"/>
          <w:sz w:val="28"/>
          <w:szCs w:val="28"/>
        </w:rPr>
        <w:t>.</w:t>
      </w:r>
    </w:p>
    <w:p w14:paraId="3987FADC" w14:textId="1400BF8D" w:rsidR="00760F0F" w:rsidRPr="00DB5B76" w:rsidRDefault="00760F0F" w:rsidP="00DB5B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DB5B76">
        <w:rPr>
          <w:rFonts w:ascii="Times New Roman" w:hAnsi="Times New Roman" w:cs="Times New Roman"/>
          <w:sz w:val="28"/>
          <w:szCs w:val="28"/>
        </w:rPr>
        <w:t>Validity for trademark and registered trademark is 10 years. After 10 years the need to re-register the trademark.</w:t>
      </w:r>
    </w:p>
    <w:p w14:paraId="30AFA39D" w14:textId="77777777" w:rsidR="00760F0F" w:rsidRPr="00132440" w:rsidRDefault="00760F0F" w:rsidP="00760F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2440">
        <w:rPr>
          <w:rFonts w:ascii="Times New Roman" w:hAnsi="Times New Roman" w:cs="Times New Roman"/>
          <w:b/>
          <w:bCs/>
          <w:sz w:val="28"/>
          <w:szCs w:val="28"/>
        </w:rPr>
        <w:t>Patents:</w:t>
      </w:r>
    </w:p>
    <w:p w14:paraId="5D2481C5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Patents deal with human invention.</w:t>
      </w:r>
    </w:p>
    <w:p w14:paraId="5C934432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A right which has granted to the owner of the invention to make use, manufacture and market the invention.</w:t>
      </w:r>
    </w:p>
    <w:p w14:paraId="18AC2602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There has an invention and not a discovery.</w:t>
      </w:r>
    </w:p>
    <w:p w14:paraId="1F3AC729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It has a tenure of 20 years monopoly on ideas behind an invention.</w:t>
      </w:r>
    </w:p>
    <w:p w14:paraId="2CF73EB8" w14:textId="77777777" w:rsidR="00760F0F" w:rsidRPr="00CC3C22" w:rsidRDefault="00760F0F" w:rsidP="00760F0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Machines</w:t>
      </w:r>
    </w:p>
    <w:p w14:paraId="242DF5FB" w14:textId="77777777" w:rsidR="00760F0F" w:rsidRPr="00CC3C22" w:rsidRDefault="00760F0F" w:rsidP="00760F0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lastRenderedPageBreak/>
        <w:t>Man-made products</w:t>
      </w:r>
    </w:p>
    <w:p w14:paraId="12426F8F" w14:textId="77777777" w:rsidR="00760F0F" w:rsidRPr="00CC3C22" w:rsidRDefault="00760F0F" w:rsidP="00760F0F">
      <w:pPr>
        <w:pStyle w:val="ListParagraph"/>
        <w:numPr>
          <w:ilvl w:val="1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Processing methods</w:t>
      </w:r>
    </w:p>
    <w:p w14:paraId="19BE7E78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Encourage inventors</w:t>
      </w:r>
    </w:p>
    <w:p w14:paraId="3C0679F1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Inventions must be new</w:t>
      </w:r>
    </w:p>
    <w:p w14:paraId="5F80DCCE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Promotes discrimination of new techniques through licensing</w:t>
      </w:r>
    </w:p>
    <w:p w14:paraId="6DA3A4E6" w14:textId="77777777" w:rsidR="00760F0F" w:rsidRPr="00132440" w:rsidRDefault="00760F0F" w:rsidP="00760F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2440">
        <w:rPr>
          <w:rFonts w:ascii="Times New Roman" w:hAnsi="Times New Roman" w:cs="Times New Roman"/>
          <w:b/>
          <w:bCs/>
          <w:sz w:val="28"/>
          <w:szCs w:val="28"/>
        </w:rPr>
        <w:t>Trademark:</w:t>
      </w:r>
    </w:p>
    <w:p w14:paraId="39F9F222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Identify, distinguish goods, and indicate their source.</w:t>
      </w:r>
    </w:p>
    <w:p w14:paraId="44CACF74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Trademark gives an official recognition to the Logo in which different companies have unique logo’s</w:t>
      </w:r>
    </w:p>
    <w:p w14:paraId="33856B76" w14:textId="32690B82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Trademark is used to create the brand value</w:t>
      </w:r>
      <w:r w:rsidR="00A7115C">
        <w:rPr>
          <w:rFonts w:ascii="Times New Roman" w:hAnsi="Times New Roman" w:cs="Times New Roman"/>
          <w:sz w:val="28"/>
          <w:szCs w:val="28"/>
        </w:rPr>
        <w:t>.</w:t>
      </w:r>
    </w:p>
    <w:p w14:paraId="20784AF0" w14:textId="6792D88B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To be protected from 3</w:t>
      </w:r>
      <w:r w:rsidRPr="00CC3C22">
        <w:rPr>
          <w:rFonts w:ascii="Times New Roman" w:hAnsi="Times New Roman" w:cs="Times New Roman"/>
          <w:sz w:val="28"/>
          <w:szCs w:val="28"/>
          <w:vertAlign w:val="superscript"/>
        </w:rPr>
        <w:t>rd</w:t>
      </w:r>
      <w:r w:rsidRPr="00CC3C22">
        <w:rPr>
          <w:rFonts w:ascii="Times New Roman" w:hAnsi="Times New Roman" w:cs="Times New Roman"/>
          <w:sz w:val="28"/>
          <w:szCs w:val="28"/>
        </w:rPr>
        <w:t xml:space="preserve"> party using same name, slogan etc</w:t>
      </w:r>
      <w:r w:rsidR="00A7115C">
        <w:rPr>
          <w:rFonts w:ascii="Times New Roman" w:hAnsi="Times New Roman" w:cs="Times New Roman"/>
          <w:sz w:val="28"/>
          <w:szCs w:val="28"/>
        </w:rPr>
        <w:t>.</w:t>
      </w:r>
    </w:p>
    <w:p w14:paraId="41DF8E16" w14:textId="078A3699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TM means that they have applied for trademark in which it takes 18-24 months to get as registered trademark</w:t>
      </w:r>
      <w:r w:rsidR="00A7115C">
        <w:rPr>
          <w:rFonts w:ascii="Times New Roman" w:hAnsi="Times New Roman" w:cs="Times New Roman"/>
          <w:sz w:val="28"/>
          <w:szCs w:val="28"/>
        </w:rPr>
        <w:t>.</w:t>
      </w:r>
    </w:p>
    <w:p w14:paraId="385AC4F9" w14:textId="77777777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Validity for trademark and registered trademark is 10 years. After 10 years the need to re-register the trademark.</w:t>
      </w:r>
    </w:p>
    <w:p w14:paraId="0D435C47" w14:textId="5C5D46D9" w:rsidR="00760F0F" w:rsidRPr="00CC3C22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CC3C22">
        <w:rPr>
          <w:rFonts w:ascii="Times New Roman" w:hAnsi="Times New Roman" w:cs="Times New Roman"/>
          <w:sz w:val="28"/>
          <w:szCs w:val="28"/>
        </w:rPr>
        <w:t>Dilution</w:t>
      </w:r>
      <w:r w:rsidR="00B0408B">
        <w:rPr>
          <w:rFonts w:ascii="Times New Roman" w:hAnsi="Times New Roman" w:cs="Times New Roman"/>
          <w:sz w:val="28"/>
          <w:szCs w:val="28"/>
        </w:rPr>
        <w:t xml:space="preserve"> </w:t>
      </w:r>
      <w:r w:rsidRPr="00CC3C22">
        <w:rPr>
          <w:rFonts w:ascii="Times New Roman" w:hAnsi="Times New Roman" w:cs="Times New Roman"/>
          <w:sz w:val="28"/>
          <w:szCs w:val="28"/>
        </w:rPr>
        <w:t>(Behaviour) that weakens connection between trademark and product</w:t>
      </w:r>
      <w:r w:rsidR="00A7115C">
        <w:rPr>
          <w:rFonts w:ascii="Times New Roman" w:hAnsi="Times New Roman" w:cs="Times New Roman"/>
          <w:sz w:val="28"/>
          <w:szCs w:val="28"/>
        </w:rPr>
        <w:t>.</w:t>
      </w:r>
    </w:p>
    <w:p w14:paraId="6C37BEC5" w14:textId="77777777" w:rsidR="00760F0F" w:rsidRPr="00132440" w:rsidRDefault="00760F0F" w:rsidP="00760F0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32440">
        <w:rPr>
          <w:rFonts w:ascii="Times New Roman" w:hAnsi="Times New Roman" w:cs="Times New Roman"/>
          <w:b/>
          <w:bCs/>
          <w:sz w:val="28"/>
          <w:szCs w:val="28"/>
        </w:rPr>
        <w:t>Copyright:</w:t>
      </w:r>
    </w:p>
    <w:p w14:paraId="7219F554" w14:textId="77777777" w:rsidR="00132440" w:rsidRPr="00132440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A738DA">
        <w:rPr>
          <w:rFonts w:ascii="Times New Roman" w:hAnsi="Times New Roman" w:cs="Times New Roman"/>
          <w:sz w:val="28"/>
          <w:szCs w:val="28"/>
          <w:shd w:val="clear" w:color="auto" w:fill="FFFFFF"/>
        </w:rPr>
        <w:t>Copyright (</w:t>
      </w:r>
      <w:r w:rsidRPr="00A738DA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or author's right</w:t>
      </w:r>
      <w:r w:rsidRPr="00A738DA">
        <w:rPr>
          <w:rFonts w:ascii="Times New Roman" w:hAnsi="Times New Roman" w:cs="Times New Roman"/>
          <w:sz w:val="28"/>
          <w:szCs w:val="28"/>
          <w:shd w:val="clear" w:color="auto" w:fill="FFFFFF"/>
        </w:rPr>
        <w:t>) is a legal term used to describe the rights that creators have over their literary and artistic works.</w:t>
      </w:r>
    </w:p>
    <w:p w14:paraId="2FD353FF" w14:textId="08548715" w:rsidR="00760F0F" w:rsidRDefault="00760F0F" w:rsidP="00760F0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132440">
        <w:rPr>
          <w:rFonts w:ascii="Times New Roman" w:hAnsi="Times New Roman" w:cs="Times New Roman"/>
          <w:sz w:val="28"/>
          <w:szCs w:val="28"/>
        </w:rPr>
        <w:t>Others should not copy their idea or works, so that if anyone uses their work and copy the content then it will lead to infringement</w:t>
      </w:r>
      <w:r w:rsidR="00132440">
        <w:rPr>
          <w:rFonts w:ascii="Times New Roman" w:hAnsi="Times New Roman" w:cs="Times New Roman"/>
          <w:sz w:val="28"/>
          <w:szCs w:val="28"/>
        </w:rPr>
        <w:t>.</w:t>
      </w:r>
    </w:p>
    <w:p w14:paraId="2DCEE06F" w14:textId="7A3F97AF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74AB01BE" w14:textId="5F6EC8E3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381D97D7" w14:textId="6256D1BE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37B96088" w14:textId="5DB91A92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213D32BA" w14:textId="43CFBB53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13522A02" w14:textId="522253CF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09F6182D" w14:textId="410A2002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3C7AC644" w14:textId="4D14FADD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38E8DA29" w14:textId="5806239F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7E916499" w14:textId="2ACD399E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</w:p>
    <w:p w14:paraId="4A107996" w14:textId="19F577D7" w:rsidR="008B3E6B" w:rsidRDefault="00E8607E" w:rsidP="008B3E6B">
      <w:pPr>
        <w:rPr>
          <w:rFonts w:ascii="Times New Roman" w:hAnsi="Times New Roman" w:cs="Times New Roman"/>
          <w:sz w:val="28"/>
          <w:szCs w:val="28"/>
        </w:rPr>
      </w:pPr>
      <w:r w:rsidRPr="00E8607E">
        <w:rPr>
          <w:rFonts w:ascii="Times New Roman" w:hAnsi="Times New Roman" w:cs="Times New Roman"/>
          <w:sz w:val="28"/>
          <w:szCs w:val="28"/>
        </w:rPr>
        <w:t>Privacy – the control over one's personal data</w:t>
      </w:r>
    </w:p>
    <w:p w14:paraId="4AED8799" w14:textId="15A5C98C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8F03DE" wp14:editId="2102A1D5">
            <wp:extent cx="6073140" cy="119710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1197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431AB9F" w14:textId="4B1142F1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B4A4C2" wp14:editId="2E45E93B">
            <wp:extent cx="5852160" cy="12192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1219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1EE77" w14:textId="1D8D1ED6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597E3F" wp14:editId="4C238371">
            <wp:extent cx="12192000" cy="5734685"/>
            <wp:effectExtent l="9207" t="0" r="9208" b="9207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92000" cy="5734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E4C9F0" w14:textId="60EC61D9" w:rsid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D65068" wp14:editId="183C6F87">
            <wp:extent cx="10681564" cy="6176645"/>
            <wp:effectExtent l="4445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0685973" cy="6179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72AE40" w14:textId="720CEEAF" w:rsidR="008B3E6B" w:rsidRPr="008B3E6B" w:rsidRDefault="008B3E6B" w:rsidP="008B3E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67E275" wp14:editId="4746C381">
            <wp:extent cx="12192000" cy="6123305"/>
            <wp:effectExtent l="5397" t="0" r="5398" b="5397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2192000" cy="6123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8B3E6B" w:rsidRPr="008B3E6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F63E96" w14:textId="77777777" w:rsidR="00445423" w:rsidRDefault="00445423" w:rsidP="00A00F8B">
      <w:pPr>
        <w:spacing w:after="0" w:line="240" w:lineRule="auto"/>
      </w:pPr>
      <w:r>
        <w:separator/>
      </w:r>
    </w:p>
  </w:endnote>
  <w:endnote w:type="continuationSeparator" w:id="0">
    <w:p w14:paraId="6BACD84A" w14:textId="77777777" w:rsidR="00445423" w:rsidRDefault="00445423" w:rsidP="00A00F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12256F" w14:textId="77777777" w:rsidR="00445423" w:rsidRDefault="00445423" w:rsidP="00A00F8B">
      <w:pPr>
        <w:spacing w:after="0" w:line="240" w:lineRule="auto"/>
      </w:pPr>
      <w:r>
        <w:separator/>
      </w:r>
    </w:p>
  </w:footnote>
  <w:footnote w:type="continuationSeparator" w:id="0">
    <w:p w14:paraId="59E8438C" w14:textId="77777777" w:rsidR="00445423" w:rsidRDefault="00445423" w:rsidP="00A00F8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743B4"/>
    <w:multiLevelType w:val="hybridMultilevel"/>
    <w:tmpl w:val="A72028D4"/>
    <w:lvl w:ilvl="0" w:tplc="800022C0">
      <w:numFmt w:val="bullet"/>
      <w:lvlText w:val="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AB4093"/>
    <w:multiLevelType w:val="hybridMultilevel"/>
    <w:tmpl w:val="4754BE4C"/>
    <w:lvl w:ilvl="0" w:tplc="147899DE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DC1657"/>
    <w:multiLevelType w:val="hybridMultilevel"/>
    <w:tmpl w:val="9648C47E"/>
    <w:lvl w:ilvl="0" w:tplc="DB96BD74"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7AF1577"/>
    <w:multiLevelType w:val="hybridMultilevel"/>
    <w:tmpl w:val="5106B762"/>
    <w:lvl w:ilvl="0" w:tplc="4936160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7311BF"/>
    <w:multiLevelType w:val="hybridMultilevel"/>
    <w:tmpl w:val="D9F89D84"/>
    <w:lvl w:ilvl="0" w:tplc="49361604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3NzA2tQSRFpaGSjpKwanFxZn5eSAFRrUAaPJZmSwAAAA="/>
  </w:docVars>
  <w:rsids>
    <w:rsidRoot w:val="00760F0F"/>
    <w:rsid w:val="00132440"/>
    <w:rsid w:val="002801C8"/>
    <w:rsid w:val="00332B60"/>
    <w:rsid w:val="00445423"/>
    <w:rsid w:val="005C1EAB"/>
    <w:rsid w:val="00760F0F"/>
    <w:rsid w:val="00794FE6"/>
    <w:rsid w:val="008B3E6B"/>
    <w:rsid w:val="009261CB"/>
    <w:rsid w:val="00A00F8B"/>
    <w:rsid w:val="00A7012B"/>
    <w:rsid w:val="00A7115C"/>
    <w:rsid w:val="00A71397"/>
    <w:rsid w:val="00A738DA"/>
    <w:rsid w:val="00B0408B"/>
    <w:rsid w:val="00BE3AEB"/>
    <w:rsid w:val="00D347CD"/>
    <w:rsid w:val="00DA4A3A"/>
    <w:rsid w:val="00DB5B76"/>
    <w:rsid w:val="00E8607E"/>
    <w:rsid w:val="00EC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BFCA03"/>
  <w15:chartTrackingRefBased/>
  <w15:docId w15:val="{1AAB13E0-9688-4183-952C-50658E7BB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0F0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00F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0F8B"/>
  </w:style>
  <w:style w:type="paragraph" w:styleId="Footer">
    <w:name w:val="footer"/>
    <w:basedOn w:val="Normal"/>
    <w:link w:val="FooterChar"/>
    <w:uiPriority w:val="99"/>
    <w:unhideWhenUsed/>
    <w:rsid w:val="00A00F8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0F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10</Pages>
  <Words>317</Words>
  <Characters>1809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badam rajashekar</dc:creator>
  <cp:keywords/>
  <dc:description/>
  <cp:lastModifiedBy>badam rajashekar</cp:lastModifiedBy>
  <cp:revision>8</cp:revision>
  <dcterms:created xsi:type="dcterms:W3CDTF">2022-01-03T13:31:00Z</dcterms:created>
  <dcterms:modified xsi:type="dcterms:W3CDTF">2022-01-04T15:31:00Z</dcterms:modified>
</cp:coreProperties>
</file>